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830C" w14:textId="77777777" w:rsidR="00047D75" w:rsidRDefault="00D44382">
      <w:pPr>
        <w:spacing w:after="96"/>
        <w:ind w:left="2750"/>
      </w:pPr>
      <w:r>
        <w:rPr>
          <w:noProof/>
        </w:rPr>
        <w:drawing>
          <wp:anchor distT="0" distB="0" distL="114300" distR="114300" simplePos="0" relativeHeight="251658240" behindDoc="0" locked="0" layoutInCell="1" allowOverlap="0" wp14:anchorId="4323B37D" wp14:editId="4BA98C70">
            <wp:simplePos x="0" y="0"/>
            <wp:positionH relativeFrom="column">
              <wp:posOffset>-277367</wp:posOffset>
            </wp:positionH>
            <wp:positionV relativeFrom="paragraph">
              <wp:posOffset>-38842</wp:posOffset>
            </wp:positionV>
            <wp:extent cx="1943100" cy="1190244"/>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4"/>
                    <a:stretch>
                      <a:fillRect/>
                    </a:stretch>
                  </pic:blipFill>
                  <pic:spPr>
                    <a:xfrm>
                      <a:off x="0" y="0"/>
                      <a:ext cx="1943100" cy="1190244"/>
                    </a:xfrm>
                    <a:prstGeom prst="rect">
                      <a:avLst/>
                    </a:prstGeom>
                  </pic:spPr>
                </pic:pic>
              </a:graphicData>
            </a:graphic>
          </wp:anchor>
        </w:drawing>
      </w:r>
      <w:r>
        <w:rPr>
          <w:rFonts w:ascii="Times New Roman" w:eastAsia="Times New Roman" w:hAnsi="Times New Roman" w:cs="Times New Roman"/>
          <w:sz w:val="38"/>
        </w:rPr>
        <w:t xml:space="preserve"> </w:t>
      </w:r>
    </w:p>
    <w:p w14:paraId="605654E0" w14:textId="77777777" w:rsidR="00047D75" w:rsidRDefault="00D44382">
      <w:pPr>
        <w:spacing w:after="0"/>
        <w:ind w:left="3562"/>
      </w:pPr>
      <w:r>
        <w:rPr>
          <w:rFonts w:ascii="Times New Roman" w:eastAsia="Times New Roman" w:hAnsi="Times New Roman" w:cs="Times New Roman"/>
          <w:sz w:val="49"/>
        </w:rPr>
        <w:t xml:space="preserve">Price List 2022/2023 </w:t>
      </w:r>
    </w:p>
    <w:p w14:paraId="6B02F654" w14:textId="77777777" w:rsidR="00047D75" w:rsidRDefault="00D44382">
      <w:pPr>
        <w:spacing w:after="64"/>
        <w:ind w:left="10" w:hanging="10"/>
      </w:pPr>
      <w:r>
        <w:rPr>
          <w:rFonts w:ascii="Times New Roman" w:eastAsia="Times New Roman" w:hAnsi="Times New Roman" w:cs="Times New Roman"/>
          <w:sz w:val="30"/>
        </w:rPr>
        <w:t xml:space="preserve">(Non-Educational Groups) </w:t>
      </w:r>
    </w:p>
    <w:p w14:paraId="6BB0F65D" w14:textId="77777777" w:rsidR="00047D75" w:rsidRDefault="00D44382">
      <w:pPr>
        <w:spacing w:after="0"/>
        <w:ind w:left="2838"/>
        <w:jc w:val="center"/>
      </w:pPr>
      <w:r>
        <w:rPr>
          <w:rFonts w:ascii="Times New Roman" w:eastAsia="Times New Roman" w:hAnsi="Times New Roman" w:cs="Times New Roman"/>
          <w:sz w:val="38"/>
        </w:rPr>
        <w:t xml:space="preserve"> </w:t>
      </w:r>
    </w:p>
    <w:p w14:paraId="7EE845BE" w14:textId="77777777" w:rsidR="00047D75" w:rsidRDefault="00D44382">
      <w:pPr>
        <w:spacing w:after="0"/>
      </w:pPr>
      <w:r>
        <w:rPr>
          <w:rFonts w:ascii="Times New Roman" w:eastAsia="Times New Roman" w:hAnsi="Times New Roman" w:cs="Times New Roman"/>
          <w:sz w:val="38"/>
        </w:rPr>
        <w:t xml:space="preserve"> </w:t>
      </w:r>
    </w:p>
    <w:p w14:paraId="2FC882E2" w14:textId="77777777" w:rsidR="00047D75" w:rsidRDefault="00D44382">
      <w:pPr>
        <w:pStyle w:val="Heading1"/>
        <w:ind w:left="-5"/>
      </w:pPr>
      <w:r>
        <w:t xml:space="preserve">RESIDENTIAL ACCOMMODATION </w:t>
      </w:r>
    </w:p>
    <w:p w14:paraId="3A51F17E" w14:textId="77777777" w:rsidR="00047D75" w:rsidRDefault="00D44382">
      <w:pPr>
        <w:spacing w:after="114" w:line="253" w:lineRule="auto"/>
        <w:ind w:left="-5" w:right="-12" w:hanging="10"/>
        <w:jc w:val="both"/>
      </w:pPr>
      <w:r>
        <w:rPr>
          <w:rFonts w:ascii="Times New Roman" w:eastAsia="Times New Roman" w:hAnsi="Times New Roman" w:cs="Times New Roman"/>
          <w:sz w:val="23"/>
        </w:rPr>
        <w:t xml:space="preserve">For all types of accommodation the prices are per person, per night and are inclusive of VAT (20%). They are based on a minimum of a 2 night stay, self-catered and include a bed-sheet. Our minimum group size is 35 people.  </w:t>
      </w:r>
    </w:p>
    <w:p w14:paraId="74AA3CFF" w14:textId="7CD44B36" w:rsidR="00047D75" w:rsidRDefault="00D44382">
      <w:pPr>
        <w:spacing w:after="0"/>
        <w:rPr>
          <w:rFonts w:ascii="Times New Roman" w:eastAsia="Times New Roman" w:hAnsi="Times New Roman" w:cs="Times New Roman"/>
          <w:sz w:val="23"/>
        </w:rPr>
      </w:pPr>
      <w:r>
        <w:rPr>
          <w:rFonts w:ascii="Times New Roman" w:eastAsia="Times New Roman" w:hAnsi="Times New Roman" w:cs="Times New Roman"/>
          <w:sz w:val="23"/>
        </w:rPr>
        <w:t xml:space="preserve">NB: We are able to provide bedding (duvets / pillows) at an additional cost </w:t>
      </w:r>
      <w:r w:rsidR="00754DF1">
        <w:rPr>
          <w:rFonts w:ascii="Times New Roman" w:eastAsia="Times New Roman" w:hAnsi="Times New Roman" w:cs="Times New Roman"/>
          <w:sz w:val="23"/>
        </w:rPr>
        <w:t>of £8 per person</w:t>
      </w:r>
    </w:p>
    <w:p w14:paraId="4783FA12" w14:textId="77777777" w:rsidR="00754DF1" w:rsidRDefault="00754DF1">
      <w:pPr>
        <w:spacing w:after="0"/>
        <w:rPr>
          <w:rFonts w:ascii="Times New Roman" w:eastAsia="Times New Roman" w:hAnsi="Times New Roman" w:cs="Times New Roman"/>
          <w:sz w:val="23"/>
        </w:rPr>
      </w:pPr>
    </w:p>
    <w:p w14:paraId="58421D5C" w14:textId="7EFCDF1F" w:rsidR="00754DF1" w:rsidRDefault="00754DF1">
      <w:pPr>
        <w:spacing w:after="0"/>
      </w:pPr>
      <w:r>
        <w:rPr>
          <w:rFonts w:ascii="Times New Roman" w:eastAsia="Times New Roman" w:hAnsi="Times New Roman" w:cs="Times New Roman"/>
          <w:sz w:val="23"/>
        </w:rPr>
        <w:t xml:space="preserve">DAY VISITORS </w:t>
      </w:r>
      <w:r w:rsidR="0071238C">
        <w:rPr>
          <w:rFonts w:ascii="Times New Roman" w:eastAsia="Times New Roman" w:hAnsi="Times New Roman" w:cs="Times New Roman"/>
          <w:sz w:val="23"/>
        </w:rPr>
        <w:t>CHARGED A</w:t>
      </w:r>
      <w:r w:rsidR="001C2843">
        <w:rPr>
          <w:rFonts w:ascii="Times New Roman" w:eastAsia="Times New Roman" w:hAnsi="Times New Roman" w:cs="Times New Roman"/>
          <w:sz w:val="23"/>
        </w:rPr>
        <w:t xml:space="preserve">T A RATE OF £20 PER PERSON / PER DAY </w:t>
      </w:r>
    </w:p>
    <w:p w14:paraId="41F2F4C1" w14:textId="77777777" w:rsidR="00047D75" w:rsidRDefault="00D44382">
      <w:pPr>
        <w:spacing w:after="82"/>
      </w:pPr>
      <w:r>
        <w:rPr>
          <w:rFonts w:ascii="Times New Roman" w:eastAsia="Times New Roman" w:hAnsi="Times New Roman" w:cs="Times New Roman"/>
          <w:sz w:val="21"/>
        </w:rPr>
        <w:t xml:space="preserve"> </w:t>
      </w:r>
    </w:p>
    <w:p w14:paraId="20A45C2B" w14:textId="77777777" w:rsidR="00047D75" w:rsidRDefault="00D44382">
      <w:pPr>
        <w:pStyle w:val="Heading2"/>
        <w:ind w:left="10"/>
      </w:pPr>
      <w:r>
        <w:t xml:space="preserve">Dormitories: ( x60 people) </w:t>
      </w:r>
    </w:p>
    <w:p w14:paraId="5C709F1B" w14:textId="77777777" w:rsidR="00047D75" w:rsidRDefault="00D44382">
      <w:pPr>
        <w:spacing w:after="1" w:line="253" w:lineRule="auto"/>
        <w:ind w:left="-5" w:right="-12" w:hanging="10"/>
        <w:jc w:val="both"/>
      </w:pPr>
      <w:r>
        <w:rPr>
          <w:rFonts w:ascii="Times New Roman" w:eastAsia="Times New Roman" w:hAnsi="Times New Roman" w:cs="Times New Roman"/>
          <w:sz w:val="23"/>
        </w:rPr>
        <w:t xml:space="preserve">Our dormitories comprise of 10 bedrooms with 3 bunk beds in each room and all with their own ensuite bathroom therefore sleeping 60 people in total.  </w:t>
      </w:r>
    </w:p>
    <w:p w14:paraId="6794C591" w14:textId="77777777" w:rsidR="00047D75" w:rsidRDefault="00D44382">
      <w:pPr>
        <w:spacing w:after="84"/>
      </w:pPr>
      <w:r>
        <w:rPr>
          <w:rFonts w:ascii="Times New Roman" w:eastAsia="Times New Roman" w:hAnsi="Times New Roman" w:cs="Times New Roman"/>
          <w:sz w:val="21"/>
        </w:rPr>
        <w:t xml:space="preserve"> </w:t>
      </w:r>
    </w:p>
    <w:p w14:paraId="516C480E" w14:textId="77777777" w:rsidR="00047D75" w:rsidRDefault="00D44382">
      <w:pPr>
        <w:pStyle w:val="Heading2"/>
        <w:spacing w:after="84"/>
        <w:ind w:left="10"/>
      </w:pPr>
      <w:r>
        <w:t xml:space="preserve">The Range: ( x8 people) </w:t>
      </w:r>
    </w:p>
    <w:p w14:paraId="42152F02" w14:textId="77777777" w:rsidR="00047D75" w:rsidRDefault="00D44382">
      <w:pPr>
        <w:spacing w:after="92" w:line="252" w:lineRule="auto"/>
        <w:ind w:left="-5" w:right="-13" w:hanging="10"/>
        <w:jc w:val="both"/>
      </w:pPr>
      <w:r>
        <w:rPr>
          <w:rFonts w:ascii="Times New Roman" w:eastAsia="Times New Roman" w:hAnsi="Times New Roman" w:cs="Times New Roman"/>
          <w:sz w:val="21"/>
        </w:rPr>
        <w:t xml:space="preserve">Comprising of 2 bedrooms each sleeping 4 people ( 2 single beds + 1 bunk bed in each room ) both rooms with own ensuite.  The range also has its own small lounge area with sofas . Please note that the range is accessible for your stay if your numbers exceed 45 people. However if you require this accommodation with numbers lower than 45 people there would be an additional charge for services for this room of £50 for your stay.  </w:t>
      </w:r>
    </w:p>
    <w:p w14:paraId="41B9251C" w14:textId="77777777" w:rsidR="00047D75" w:rsidRDefault="00D44382">
      <w:pPr>
        <w:spacing w:after="0"/>
      </w:pPr>
      <w:r>
        <w:rPr>
          <w:rFonts w:ascii="Times New Roman" w:eastAsia="Times New Roman" w:hAnsi="Times New Roman" w:cs="Times New Roman"/>
          <w:sz w:val="30"/>
        </w:rPr>
        <w:t xml:space="preserve"> </w:t>
      </w:r>
    </w:p>
    <w:p w14:paraId="76D184A7" w14:textId="77777777" w:rsidR="00047D75" w:rsidRDefault="00D44382">
      <w:pPr>
        <w:pStyle w:val="Heading2"/>
        <w:ind w:left="10"/>
      </w:pPr>
      <w:r>
        <w:t xml:space="preserve">Safari Tents ( x 32 people)  </w:t>
      </w:r>
    </w:p>
    <w:p w14:paraId="5EDAE092" w14:textId="77777777" w:rsidR="00047D75" w:rsidRDefault="00D44382">
      <w:pPr>
        <w:spacing w:after="3" w:line="252" w:lineRule="auto"/>
        <w:ind w:left="-5" w:right="-13" w:hanging="10"/>
        <w:jc w:val="both"/>
      </w:pPr>
      <w:r>
        <w:rPr>
          <w:rFonts w:ascii="Times New Roman" w:eastAsia="Times New Roman" w:hAnsi="Times New Roman" w:cs="Times New Roman"/>
          <w:sz w:val="21"/>
        </w:rPr>
        <w:t xml:space="preserve">We have 5 Safari tents that have 2 single beds and 2 bunk bed in each tent therefore sleeping 6 people per tent. We also have a “teachers / leaders” tent which has 2 single beds. The tents have direct access to a shower block/ toilet facilities. The tents are included in your booking if your numbers exceed 60 people. </w:t>
      </w:r>
    </w:p>
    <w:p w14:paraId="0DE61C15" w14:textId="77777777" w:rsidR="00047D75" w:rsidRDefault="00D44382">
      <w:pPr>
        <w:spacing w:after="0"/>
      </w:pPr>
      <w:r>
        <w:rPr>
          <w:rFonts w:ascii="Times New Roman" w:eastAsia="Times New Roman" w:hAnsi="Times New Roman" w:cs="Times New Roman"/>
          <w:sz w:val="21"/>
        </w:rPr>
        <w:t xml:space="preserve"> </w:t>
      </w:r>
    </w:p>
    <w:tbl>
      <w:tblPr>
        <w:tblStyle w:val="TableGrid"/>
        <w:tblW w:w="8390" w:type="dxa"/>
        <w:tblInd w:w="5" w:type="dxa"/>
        <w:tblCellMar>
          <w:top w:w="57" w:type="dxa"/>
          <w:left w:w="101" w:type="dxa"/>
          <w:right w:w="113" w:type="dxa"/>
        </w:tblCellMar>
        <w:tblLook w:val="04A0" w:firstRow="1" w:lastRow="0" w:firstColumn="1" w:lastColumn="0" w:noHBand="0" w:noVBand="1"/>
      </w:tblPr>
      <w:tblGrid>
        <w:gridCol w:w="5059"/>
        <w:gridCol w:w="3331"/>
      </w:tblGrid>
      <w:tr w:rsidR="00047D75" w14:paraId="48E38D3D" w14:textId="77777777">
        <w:trPr>
          <w:trHeight w:val="331"/>
        </w:trPr>
        <w:tc>
          <w:tcPr>
            <w:tcW w:w="5059" w:type="dxa"/>
            <w:tcBorders>
              <w:top w:val="single" w:sz="4" w:space="0" w:color="000000"/>
              <w:left w:val="single" w:sz="4" w:space="0" w:color="000000"/>
              <w:bottom w:val="single" w:sz="4" w:space="0" w:color="000000"/>
              <w:right w:val="single" w:sz="4" w:space="0" w:color="000000"/>
            </w:tcBorders>
          </w:tcPr>
          <w:p w14:paraId="4FCFF957" w14:textId="77777777" w:rsidR="00047D75" w:rsidRDefault="00D44382">
            <w:r>
              <w:rPr>
                <w:rFonts w:ascii="Times New Roman" w:eastAsia="Times New Roman" w:hAnsi="Times New Roman" w:cs="Times New Roman"/>
                <w:sz w:val="26"/>
              </w:rPr>
              <w:t xml:space="preserve">Accommodation (Mon – Thurs) </w:t>
            </w:r>
          </w:p>
        </w:tc>
        <w:tc>
          <w:tcPr>
            <w:tcW w:w="3331" w:type="dxa"/>
            <w:tcBorders>
              <w:top w:val="single" w:sz="4" w:space="0" w:color="000000"/>
              <w:left w:val="single" w:sz="4" w:space="0" w:color="000000"/>
              <w:bottom w:val="single" w:sz="4" w:space="0" w:color="000000"/>
              <w:right w:val="single" w:sz="4" w:space="0" w:color="000000"/>
            </w:tcBorders>
          </w:tcPr>
          <w:p w14:paraId="789D62C8" w14:textId="77777777" w:rsidR="00047D75" w:rsidRDefault="00D44382">
            <w:pPr>
              <w:ind w:left="9"/>
              <w:jc w:val="center"/>
            </w:pPr>
            <w:r>
              <w:rPr>
                <w:rFonts w:ascii="Times New Roman" w:eastAsia="Times New Roman" w:hAnsi="Times New Roman" w:cs="Times New Roman"/>
                <w:sz w:val="26"/>
              </w:rPr>
              <w:t xml:space="preserve">£29  per person / per night  </w:t>
            </w:r>
          </w:p>
        </w:tc>
      </w:tr>
      <w:tr w:rsidR="00047D75" w14:paraId="71537AB0" w14:textId="77777777">
        <w:trPr>
          <w:trHeight w:val="389"/>
        </w:trPr>
        <w:tc>
          <w:tcPr>
            <w:tcW w:w="5059" w:type="dxa"/>
            <w:tcBorders>
              <w:top w:val="single" w:sz="4" w:space="0" w:color="000000"/>
              <w:left w:val="single" w:sz="4" w:space="0" w:color="000000"/>
              <w:bottom w:val="single" w:sz="4" w:space="0" w:color="000000"/>
              <w:right w:val="single" w:sz="4" w:space="0" w:color="000000"/>
            </w:tcBorders>
          </w:tcPr>
          <w:p w14:paraId="5CAE3D4B" w14:textId="77777777" w:rsidR="00047D75" w:rsidRDefault="00D44382">
            <w:r>
              <w:rPr>
                <w:rFonts w:ascii="Times New Roman" w:eastAsia="Times New Roman" w:hAnsi="Times New Roman" w:cs="Times New Roman"/>
                <w:sz w:val="26"/>
              </w:rPr>
              <w:t xml:space="preserve">Accommodation (Fri – Sun) </w:t>
            </w:r>
          </w:p>
        </w:tc>
        <w:tc>
          <w:tcPr>
            <w:tcW w:w="3331" w:type="dxa"/>
            <w:tcBorders>
              <w:top w:val="single" w:sz="4" w:space="0" w:color="000000"/>
              <w:left w:val="single" w:sz="4" w:space="0" w:color="000000"/>
              <w:bottom w:val="single" w:sz="4" w:space="0" w:color="000000"/>
              <w:right w:val="single" w:sz="4" w:space="0" w:color="000000"/>
            </w:tcBorders>
          </w:tcPr>
          <w:p w14:paraId="237241CF" w14:textId="77777777" w:rsidR="00047D75" w:rsidRDefault="00D44382">
            <w:pPr>
              <w:ind w:left="12"/>
              <w:jc w:val="center"/>
            </w:pPr>
            <w:r>
              <w:rPr>
                <w:rFonts w:ascii="Times New Roman" w:eastAsia="Times New Roman" w:hAnsi="Times New Roman" w:cs="Times New Roman"/>
                <w:sz w:val="26"/>
              </w:rPr>
              <w:t xml:space="preserve">£36  per person/ per night  </w:t>
            </w:r>
          </w:p>
        </w:tc>
      </w:tr>
      <w:tr w:rsidR="00047D75" w14:paraId="3E96D425" w14:textId="77777777">
        <w:trPr>
          <w:trHeight w:val="331"/>
        </w:trPr>
        <w:tc>
          <w:tcPr>
            <w:tcW w:w="5059" w:type="dxa"/>
            <w:tcBorders>
              <w:top w:val="single" w:sz="4" w:space="0" w:color="000000"/>
              <w:left w:val="single" w:sz="4" w:space="0" w:color="000000"/>
              <w:bottom w:val="single" w:sz="4" w:space="0" w:color="000000"/>
              <w:right w:val="single" w:sz="4" w:space="0" w:color="000000"/>
            </w:tcBorders>
          </w:tcPr>
          <w:p w14:paraId="2A969FA2" w14:textId="77777777" w:rsidR="00047D75" w:rsidRDefault="00D44382">
            <w:r>
              <w:rPr>
                <w:rFonts w:ascii="Times New Roman" w:eastAsia="Times New Roman" w:hAnsi="Times New Roman" w:cs="Times New Roman"/>
                <w:sz w:val="26"/>
              </w:rPr>
              <w:t xml:space="preserve">Linen Hire  </w:t>
            </w:r>
          </w:p>
        </w:tc>
        <w:tc>
          <w:tcPr>
            <w:tcW w:w="3331" w:type="dxa"/>
            <w:tcBorders>
              <w:top w:val="single" w:sz="4" w:space="0" w:color="000000"/>
              <w:left w:val="single" w:sz="4" w:space="0" w:color="000000"/>
              <w:bottom w:val="single" w:sz="4" w:space="0" w:color="000000"/>
              <w:right w:val="single" w:sz="4" w:space="0" w:color="000000"/>
            </w:tcBorders>
          </w:tcPr>
          <w:p w14:paraId="6F76E0B1" w14:textId="197CE9E8" w:rsidR="00047D75" w:rsidRDefault="00D44382">
            <w:pPr>
              <w:ind w:left="13"/>
              <w:jc w:val="center"/>
            </w:pPr>
            <w:r>
              <w:rPr>
                <w:rFonts w:ascii="Times New Roman" w:eastAsia="Times New Roman" w:hAnsi="Times New Roman" w:cs="Times New Roman"/>
                <w:sz w:val="26"/>
              </w:rPr>
              <w:t xml:space="preserve">£8 / person </w:t>
            </w:r>
          </w:p>
        </w:tc>
      </w:tr>
      <w:tr w:rsidR="00B2471F" w14:paraId="2020633F" w14:textId="77777777">
        <w:trPr>
          <w:trHeight w:val="331"/>
        </w:trPr>
        <w:tc>
          <w:tcPr>
            <w:tcW w:w="5059" w:type="dxa"/>
            <w:tcBorders>
              <w:top w:val="single" w:sz="4" w:space="0" w:color="000000"/>
              <w:left w:val="single" w:sz="4" w:space="0" w:color="000000"/>
              <w:bottom w:val="single" w:sz="4" w:space="0" w:color="000000"/>
              <w:right w:val="single" w:sz="4" w:space="0" w:color="000000"/>
            </w:tcBorders>
          </w:tcPr>
          <w:p w14:paraId="44E4E674" w14:textId="3B825BE7" w:rsidR="00B2471F" w:rsidRDefault="00E158B0">
            <w:pPr>
              <w:rPr>
                <w:rFonts w:ascii="Times New Roman" w:eastAsia="Times New Roman" w:hAnsi="Times New Roman" w:cs="Times New Roman"/>
                <w:sz w:val="26"/>
              </w:rPr>
            </w:pPr>
            <w:r>
              <w:rPr>
                <w:rFonts w:ascii="Times New Roman" w:eastAsia="Times New Roman" w:hAnsi="Times New Roman" w:cs="Times New Roman"/>
                <w:sz w:val="26"/>
              </w:rPr>
              <w:t xml:space="preserve">Residential </w:t>
            </w:r>
            <w:r w:rsidR="00B2471F">
              <w:rPr>
                <w:rFonts w:ascii="Times New Roman" w:eastAsia="Times New Roman" w:hAnsi="Times New Roman" w:cs="Times New Roman"/>
                <w:sz w:val="26"/>
              </w:rPr>
              <w:t xml:space="preserve">Day Visitors </w:t>
            </w:r>
          </w:p>
        </w:tc>
        <w:tc>
          <w:tcPr>
            <w:tcW w:w="3331" w:type="dxa"/>
            <w:tcBorders>
              <w:top w:val="single" w:sz="4" w:space="0" w:color="000000"/>
              <w:left w:val="single" w:sz="4" w:space="0" w:color="000000"/>
              <w:bottom w:val="single" w:sz="4" w:space="0" w:color="000000"/>
              <w:right w:val="single" w:sz="4" w:space="0" w:color="000000"/>
            </w:tcBorders>
          </w:tcPr>
          <w:p w14:paraId="1C69C111" w14:textId="1B9C1E28" w:rsidR="00B2471F" w:rsidRDefault="00E158B0">
            <w:pPr>
              <w:ind w:left="13"/>
              <w:jc w:val="center"/>
              <w:rPr>
                <w:rFonts w:ascii="Times New Roman" w:eastAsia="Times New Roman" w:hAnsi="Times New Roman" w:cs="Times New Roman"/>
                <w:sz w:val="26"/>
              </w:rPr>
            </w:pPr>
            <w:r>
              <w:rPr>
                <w:rFonts w:ascii="Times New Roman" w:eastAsia="Times New Roman" w:hAnsi="Times New Roman" w:cs="Times New Roman"/>
                <w:sz w:val="26"/>
              </w:rPr>
              <w:t xml:space="preserve">£20 per person </w:t>
            </w:r>
          </w:p>
        </w:tc>
      </w:tr>
    </w:tbl>
    <w:p w14:paraId="3B55745F" w14:textId="77777777" w:rsidR="00047D75" w:rsidRDefault="00D44382">
      <w:pPr>
        <w:spacing w:after="0"/>
      </w:pPr>
      <w:r>
        <w:rPr>
          <w:rFonts w:ascii="Times New Roman" w:eastAsia="Times New Roman" w:hAnsi="Times New Roman" w:cs="Times New Roman"/>
          <w:sz w:val="21"/>
        </w:rPr>
        <w:t xml:space="preserve"> </w:t>
      </w:r>
    </w:p>
    <w:p w14:paraId="585E2DB0" w14:textId="77777777" w:rsidR="00047D75" w:rsidRDefault="00D44382">
      <w:pPr>
        <w:spacing w:after="154"/>
      </w:pPr>
      <w:r>
        <w:rPr>
          <w:rFonts w:ascii="Times New Roman" w:eastAsia="Times New Roman" w:hAnsi="Times New Roman" w:cs="Times New Roman"/>
          <w:sz w:val="21"/>
        </w:rPr>
        <w:t xml:space="preserve"> </w:t>
      </w:r>
    </w:p>
    <w:p w14:paraId="0B3AB8B2" w14:textId="77777777" w:rsidR="00786C40" w:rsidRDefault="00786C40">
      <w:pPr>
        <w:pStyle w:val="Heading1"/>
        <w:ind w:left="-5"/>
      </w:pPr>
    </w:p>
    <w:p w14:paraId="420020DB" w14:textId="77777777" w:rsidR="00786C40" w:rsidRDefault="00786C40">
      <w:pPr>
        <w:pStyle w:val="Heading1"/>
        <w:ind w:left="-5"/>
      </w:pPr>
    </w:p>
    <w:p w14:paraId="0BF697EB" w14:textId="77777777" w:rsidR="00786C40" w:rsidRDefault="00786C40">
      <w:pPr>
        <w:pStyle w:val="Heading1"/>
        <w:ind w:left="-5"/>
      </w:pPr>
    </w:p>
    <w:p w14:paraId="3631C76F" w14:textId="77777777" w:rsidR="00786C40" w:rsidRDefault="00786C40">
      <w:pPr>
        <w:pStyle w:val="Heading1"/>
        <w:ind w:left="-5"/>
      </w:pPr>
    </w:p>
    <w:p w14:paraId="300B9639" w14:textId="0E2ED86F" w:rsidR="00047D75" w:rsidRDefault="00D44382">
      <w:pPr>
        <w:pStyle w:val="Heading1"/>
        <w:ind w:left="-5"/>
      </w:pPr>
      <w:r>
        <w:t xml:space="preserve">OUTDOOR ACTIVITIES </w:t>
      </w:r>
    </w:p>
    <w:p w14:paraId="478EE804" w14:textId="77777777" w:rsidR="00047D75" w:rsidRDefault="00D44382">
      <w:pPr>
        <w:spacing w:after="37" w:line="253" w:lineRule="auto"/>
        <w:ind w:left="-5" w:right="-12" w:hanging="10"/>
        <w:jc w:val="both"/>
      </w:pPr>
      <w:r>
        <w:rPr>
          <w:rFonts w:ascii="Times New Roman" w:eastAsia="Times New Roman" w:hAnsi="Times New Roman" w:cs="Times New Roman"/>
          <w:sz w:val="23"/>
        </w:rPr>
        <w:t xml:space="preserve">For all outdoor activity sessions the prices are per person and are inclusive of VAT (20%). Our minimum group size is 10 people.  </w:t>
      </w:r>
    </w:p>
    <w:p w14:paraId="5067BD17" w14:textId="77777777" w:rsidR="00047D75" w:rsidRDefault="00D44382">
      <w:pPr>
        <w:spacing w:after="0"/>
      </w:pPr>
      <w:r>
        <w:rPr>
          <w:rFonts w:ascii="Times New Roman" w:eastAsia="Times New Roman" w:hAnsi="Times New Roman" w:cs="Times New Roman"/>
          <w:sz w:val="26"/>
        </w:rPr>
        <w:t xml:space="preserve"> </w:t>
      </w:r>
    </w:p>
    <w:tbl>
      <w:tblPr>
        <w:tblStyle w:val="TableGrid"/>
        <w:tblW w:w="6524" w:type="dxa"/>
        <w:tblInd w:w="979" w:type="dxa"/>
        <w:tblCellMar>
          <w:top w:w="50" w:type="dxa"/>
          <w:left w:w="115" w:type="dxa"/>
          <w:right w:w="115" w:type="dxa"/>
        </w:tblCellMar>
        <w:tblLook w:val="04A0" w:firstRow="1" w:lastRow="0" w:firstColumn="1" w:lastColumn="0" w:noHBand="0" w:noVBand="1"/>
      </w:tblPr>
      <w:tblGrid>
        <w:gridCol w:w="3727"/>
        <w:gridCol w:w="2797"/>
      </w:tblGrid>
      <w:tr w:rsidR="00047D75" w14:paraId="247F00EF" w14:textId="77777777">
        <w:trPr>
          <w:trHeight w:val="284"/>
        </w:trPr>
        <w:tc>
          <w:tcPr>
            <w:tcW w:w="3727" w:type="dxa"/>
            <w:tcBorders>
              <w:top w:val="single" w:sz="4" w:space="0" w:color="000000"/>
              <w:left w:val="single" w:sz="4" w:space="0" w:color="000000"/>
              <w:bottom w:val="single" w:sz="3" w:space="0" w:color="000000"/>
              <w:right w:val="single" w:sz="4" w:space="0" w:color="000000"/>
            </w:tcBorders>
          </w:tcPr>
          <w:p w14:paraId="36CDFAD1" w14:textId="77777777" w:rsidR="00047D75" w:rsidRDefault="00D44382">
            <w:pPr>
              <w:ind w:right="1"/>
              <w:jc w:val="center"/>
            </w:pPr>
            <w:r>
              <w:rPr>
                <w:rFonts w:ascii="Times New Roman" w:eastAsia="Times New Roman" w:hAnsi="Times New Roman" w:cs="Times New Roman"/>
                <w:sz w:val="23"/>
              </w:rPr>
              <w:t xml:space="preserve">Session Times </w:t>
            </w:r>
          </w:p>
        </w:tc>
        <w:tc>
          <w:tcPr>
            <w:tcW w:w="2797" w:type="dxa"/>
            <w:tcBorders>
              <w:top w:val="single" w:sz="4" w:space="0" w:color="000000"/>
              <w:left w:val="single" w:sz="4" w:space="0" w:color="000000"/>
              <w:bottom w:val="single" w:sz="3" w:space="0" w:color="000000"/>
              <w:right w:val="single" w:sz="3" w:space="0" w:color="000000"/>
            </w:tcBorders>
          </w:tcPr>
          <w:p w14:paraId="171BE724" w14:textId="77777777" w:rsidR="00047D75" w:rsidRDefault="00D44382">
            <w:pPr>
              <w:ind w:right="2"/>
              <w:jc w:val="center"/>
            </w:pPr>
            <w:r>
              <w:rPr>
                <w:rFonts w:ascii="Times New Roman" w:eastAsia="Times New Roman" w:hAnsi="Times New Roman" w:cs="Times New Roman"/>
                <w:sz w:val="23"/>
              </w:rPr>
              <w:t xml:space="preserve">Price per Person </w:t>
            </w:r>
          </w:p>
        </w:tc>
      </w:tr>
      <w:tr w:rsidR="00047D75" w14:paraId="6A0A4646" w14:textId="77777777">
        <w:trPr>
          <w:trHeight w:val="284"/>
        </w:trPr>
        <w:tc>
          <w:tcPr>
            <w:tcW w:w="3727" w:type="dxa"/>
            <w:tcBorders>
              <w:top w:val="single" w:sz="3" w:space="0" w:color="000000"/>
              <w:left w:val="single" w:sz="4" w:space="0" w:color="000000"/>
              <w:bottom w:val="single" w:sz="4" w:space="0" w:color="000000"/>
              <w:right w:val="single" w:sz="4" w:space="0" w:color="000000"/>
            </w:tcBorders>
          </w:tcPr>
          <w:p w14:paraId="375394C9" w14:textId="77777777" w:rsidR="00047D75" w:rsidRDefault="00D44382">
            <w:pPr>
              <w:ind w:right="1"/>
              <w:jc w:val="center"/>
            </w:pPr>
            <w:r>
              <w:rPr>
                <w:rFonts w:ascii="Times New Roman" w:eastAsia="Times New Roman" w:hAnsi="Times New Roman" w:cs="Times New Roman"/>
                <w:sz w:val="23"/>
              </w:rPr>
              <w:t xml:space="preserve">1-hour session </w:t>
            </w:r>
          </w:p>
        </w:tc>
        <w:tc>
          <w:tcPr>
            <w:tcW w:w="2797" w:type="dxa"/>
            <w:tcBorders>
              <w:top w:val="single" w:sz="3" w:space="0" w:color="000000"/>
              <w:left w:val="single" w:sz="4" w:space="0" w:color="000000"/>
              <w:bottom w:val="single" w:sz="4" w:space="0" w:color="000000"/>
              <w:right w:val="single" w:sz="3" w:space="0" w:color="000000"/>
            </w:tcBorders>
          </w:tcPr>
          <w:p w14:paraId="1C7FB332" w14:textId="77777777" w:rsidR="00047D75" w:rsidRDefault="00D44382">
            <w:pPr>
              <w:ind w:right="4"/>
              <w:jc w:val="center"/>
            </w:pPr>
            <w:r>
              <w:rPr>
                <w:rFonts w:ascii="Times New Roman" w:eastAsia="Times New Roman" w:hAnsi="Times New Roman" w:cs="Times New Roman"/>
                <w:sz w:val="23"/>
              </w:rPr>
              <w:t xml:space="preserve">£15 </w:t>
            </w:r>
          </w:p>
        </w:tc>
      </w:tr>
      <w:tr w:rsidR="00047D75" w14:paraId="1C0D7BB6" w14:textId="77777777">
        <w:trPr>
          <w:trHeight w:val="286"/>
        </w:trPr>
        <w:tc>
          <w:tcPr>
            <w:tcW w:w="3727" w:type="dxa"/>
            <w:tcBorders>
              <w:top w:val="single" w:sz="4" w:space="0" w:color="000000"/>
              <w:left w:val="single" w:sz="4" w:space="0" w:color="000000"/>
              <w:bottom w:val="single" w:sz="4" w:space="0" w:color="000000"/>
              <w:right w:val="single" w:sz="4" w:space="0" w:color="000000"/>
            </w:tcBorders>
          </w:tcPr>
          <w:p w14:paraId="2736E5B7" w14:textId="77777777" w:rsidR="00047D75" w:rsidRDefault="00D44382">
            <w:pPr>
              <w:ind w:right="2"/>
              <w:jc w:val="center"/>
            </w:pPr>
            <w:r>
              <w:rPr>
                <w:rFonts w:ascii="Times New Roman" w:eastAsia="Times New Roman" w:hAnsi="Times New Roman" w:cs="Times New Roman"/>
                <w:sz w:val="23"/>
              </w:rPr>
              <w:t xml:space="preserve"> 2-hour session </w:t>
            </w:r>
          </w:p>
        </w:tc>
        <w:tc>
          <w:tcPr>
            <w:tcW w:w="2797" w:type="dxa"/>
            <w:tcBorders>
              <w:top w:val="single" w:sz="4" w:space="0" w:color="000000"/>
              <w:left w:val="single" w:sz="4" w:space="0" w:color="000000"/>
              <w:bottom w:val="single" w:sz="4" w:space="0" w:color="000000"/>
              <w:right w:val="single" w:sz="3" w:space="0" w:color="000000"/>
            </w:tcBorders>
          </w:tcPr>
          <w:p w14:paraId="001761BF" w14:textId="77777777" w:rsidR="00047D75" w:rsidRDefault="00D44382">
            <w:pPr>
              <w:ind w:left="1"/>
              <w:jc w:val="center"/>
            </w:pPr>
            <w:r>
              <w:rPr>
                <w:rFonts w:ascii="Times New Roman" w:eastAsia="Times New Roman" w:hAnsi="Times New Roman" w:cs="Times New Roman"/>
                <w:sz w:val="23"/>
              </w:rPr>
              <w:t xml:space="preserve">£25 </w:t>
            </w:r>
          </w:p>
        </w:tc>
      </w:tr>
      <w:tr w:rsidR="00047D75" w14:paraId="74D794D5" w14:textId="77777777">
        <w:trPr>
          <w:trHeight w:val="286"/>
        </w:trPr>
        <w:tc>
          <w:tcPr>
            <w:tcW w:w="3727" w:type="dxa"/>
            <w:tcBorders>
              <w:top w:val="single" w:sz="4" w:space="0" w:color="000000"/>
              <w:left w:val="single" w:sz="4" w:space="0" w:color="000000"/>
              <w:bottom w:val="single" w:sz="4" w:space="0" w:color="000000"/>
              <w:right w:val="single" w:sz="4" w:space="0" w:color="000000"/>
            </w:tcBorders>
          </w:tcPr>
          <w:p w14:paraId="4C4FA5BF" w14:textId="77777777" w:rsidR="00047D75" w:rsidRDefault="00D44382">
            <w:pPr>
              <w:ind w:right="1"/>
              <w:jc w:val="center"/>
            </w:pPr>
            <w:r>
              <w:rPr>
                <w:rFonts w:ascii="Times New Roman" w:eastAsia="Times New Roman" w:hAnsi="Times New Roman" w:cs="Times New Roman"/>
                <w:sz w:val="23"/>
              </w:rPr>
              <w:t xml:space="preserve">3-hour session </w:t>
            </w:r>
          </w:p>
        </w:tc>
        <w:tc>
          <w:tcPr>
            <w:tcW w:w="2797" w:type="dxa"/>
            <w:tcBorders>
              <w:top w:val="single" w:sz="4" w:space="0" w:color="000000"/>
              <w:left w:val="single" w:sz="4" w:space="0" w:color="000000"/>
              <w:bottom w:val="single" w:sz="4" w:space="0" w:color="000000"/>
              <w:right w:val="single" w:sz="3" w:space="0" w:color="000000"/>
            </w:tcBorders>
          </w:tcPr>
          <w:p w14:paraId="26967372" w14:textId="77777777" w:rsidR="00047D75" w:rsidRDefault="00D44382">
            <w:pPr>
              <w:ind w:right="4"/>
              <w:jc w:val="center"/>
            </w:pPr>
            <w:r>
              <w:rPr>
                <w:rFonts w:ascii="Times New Roman" w:eastAsia="Times New Roman" w:hAnsi="Times New Roman" w:cs="Times New Roman"/>
                <w:sz w:val="23"/>
              </w:rPr>
              <w:t xml:space="preserve">£33 </w:t>
            </w:r>
          </w:p>
        </w:tc>
      </w:tr>
      <w:tr w:rsidR="00047D75" w14:paraId="432D0A58" w14:textId="77777777">
        <w:trPr>
          <w:trHeight w:val="559"/>
        </w:trPr>
        <w:tc>
          <w:tcPr>
            <w:tcW w:w="3727" w:type="dxa"/>
            <w:tcBorders>
              <w:top w:val="single" w:sz="4" w:space="0" w:color="000000"/>
              <w:left w:val="single" w:sz="4" w:space="0" w:color="000000"/>
              <w:bottom w:val="single" w:sz="4" w:space="0" w:color="000000"/>
              <w:right w:val="single" w:sz="4" w:space="0" w:color="000000"/>
            </w:tcBorders>
          </w:tcPr>
          <w:p w14:paraId="0D75A6F8" w14:textId="77777777" w:rsidR="00047D75" w:rsidRDefault="00D44382">
            <w:pPr>
              <w:ind w:right="4"/>
              <w:jc w:val="center"/>
            </w:pPr>
            <w:r>
              <w:rPr>
                <w:rFonts w:ascii="Times New Roman" w:eastAsia="Times New Roman" w:hAnsi="Times New Roman" w:cs="Times New Roman"/>
                <w:sz w:val="23"/>
              </w:rPr>
              <w:t xml:space="preserve">Full Day Activities  </w:t>
            </w:r>
          </w:p>
          <w:p w14:paraId="759327AC" w14:textId="77777777" w:rsidR="00047D75" w:rsidRDefault="00D44382">
            <w:pPr>
              <w:jc w:val="center"/>
            </w:pPr>
            <w:r>
              <w:rPr>
                <w:rFonts w:ascii="Times New Roman" w:eastAsia="Times New Roman" w:hAnsi="Times New Roman" w:cs="Times New Roman"/>
                <w:sz w:val="23"/>
              </w:rPr>
              <w:t xml:space="preserve">9.30 – 4pm </w:t>
            </w:r>
          </w:p>
        </w:tc>
        <w:tc>
          <w:tcPr>
            <w:tcW w:w="2797" w:type="dxa"/>
            <w:tcBorders>
              <w:top w:val="single" w:sz="4" w:space="0" w:color="000000"/>
              <w:left w:val="single" w:sz="4" w:space="0" w:color="000000"/>
              <w:bottom w:val="single" w:sz="4" w:space="0" w:color="000000"/>
              <w:right w:val="single" w:sz="3" w:space="0" w:color="000000"/>
            </w:tcBorders>
            <w:vAlign w:val="center"/>
          </w:tcPr>
          <w:p w14:paraId="2965D870" w14:textId="77777777" w:rsidR="00047D75" w:rsidRDefault="00D44382">
            <w:pPr>
              <w:ind w:left="1"/>
              <w:jc w:val="center"/>
            </w:pPr>
            <w:r>
              <w:rPr>
                <w:rFonts w:ascii="Times New Roman" w:eastAsia="Times New Roman" w:hAnsi="Times New Roman" w:cs="Times New Roman"/>
                <w:sz w:val="23"/>
              </w:rPr>
              <w:t xml:space="preserve">£48 </w:t>
            </w:r>
          </w:p>
        </w:tc>
      </w:tr>
    </w:tbl>
    <w:p w14:paraId="31F29AA6" w14:textId="77777777" w:rsidR="00CF0AE9" w:rsidRDefault="00CF0AE9"/>
    <w:sectPr w:rsidR="00CF0AE9">
      <w:pgSz w:w="12240" w:h="15840"/>
      <w:pgMar w:top="1440" w:right="1884" w:bottom="1358"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75"/>
    <w:rsid w:val="00047D75"/>
    <w:rsid w:val="001C2843"/>
    <w:rsid w:val="0071238C"/>
    <w:rsid w:val="00754DF1"/>
    <w:rsid w:val="00786C40"/>
    <w:rsid w:val="00851BC5"/>
    <w:rsid w:val="00B2471F"/>
    <w:rsid w:val="00CF0AE9"/>
    <w:rsid w:val="00D44382"/>
    <w:rsid w:val="00E1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3431"/>
  <w15:docId w15:val="{417554E6-433F-4632-941A-34797534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0"/>
      <w:ind w:left="4008"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 List residential 2022_2023</dc:title>
  <dc:subject/>
  <dc:creator>AccountsStaff</dc:creator>
  <cp:keywords/>
  <cp:lastModifiedBy>Enquiries</cp:lastModifiedBy>
  <cp:revision>2</cp:revision>
  <cp:lastPrinted>2023-05-22T11:44:00Z</cp:lastPrinted>
  <dcterms:created xsi:type="dcterms:W3CDTF">2023-07-31T13:48:00Z</dcterms:created>
  <dcterms:modified xsi:type="dcterms:W3CDTF">2023-07-31T13:48:00Z</dcterms:modified>
</cp:coreProperties>
</file>